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BC3E5" w14:textId="188AB8F6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  <w:lang w:eastAsia="zh-CN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F28924" wp14:editId="5EAA6EC4">
                <wp:simplePos x="0" y="0"/>
                <wp:positionH relativeFrom="margin">
                  <wp:posOffset>5495290</wp:posOffset>
                </wp:positionH>
                <wp:positionV relativeFrom="paragraph">
                  <wp:posOffset>-485775</wp:posOffset>
                </wp:positionV>
                <wp:extent cx="1057275" cy="243069"/>
                <wp:effectExtent l="0" t="0" r="0" b="508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430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8756E1" w14:textId="1524DB1C" w:rsidR="00901F01" w:rsidRPr="004649C5" w:rsidRDefault="00901F01" w:rsidP="004649C5">
                            <w:pPr>
                              <w:spacing w:line="0" w:lineRule="atLeast"/>
                              <w:rPr>
                                <w:rFonts w:asciiTheme="majorEastAsia" w:eastAsiaTheme="majorEastAsia" w:hAnsiTheme="majorEastAsia"/>
                                <w:b/>
                                <w:noProof/>
                                <w:color w:val="000000" w:themeColor="text1"/>
                                <w:szCs w:val="21"/>
                              </w:rPr>
                            </w:pPr>
                            <w:r w:rsidRPr="004649C5">
                              <w:rPr>
                                <w:rFonts w:asciiTheme="majorEastAsia" w:eastAsiaTheme="majorEastAsia" w:hAnsiTheme="majorEastAsia" w:hint="eastAsia"/>
                                <w:b/>
                                <w:noProof/>
                                <w:color w:val="000000" w:themeColor="text1"/>
                                <w:szCs w:val="21"/>
                              </w:rPr>
                              <w:t>（別添</w:t>
                            </w:r>
                            <w:r w:rsidR="004959CE" w:rsidRPr="004649C5">
                              <w:rPr>
                                <w:rFonts w:asciiTheme="majorEastAsia" w:eastAsiaTheme="majorEastAsia" w:hAnsiTheme="majorEastAsia" w:hint="eastAsia"/>
                                <w:b/>
                                <w:noProof/>
                                <w:color w:val="000000" w:themeColor="text1"/>
                                <w:szCs w:val="21"/>
                              </w:rPr>
                              <w:t>2</w:t>
                            </w:r>
                            <w:r w:rsidRPr="004649C5">
                              <w:rPr>
                                <w:rFonts w:asciiTheme="majorEastAsia" w:eastAsiaTheme="majorEastAsia" w:hAnsiTheme="majorEastAsia" w:hint="eastAsia"/>
                                <w:b/>
                                <w:noProof/>
                                <w:color w:val="000000" w:themeColor="text1"/>
                                <w:szCs w:val="21"/>
                              </w:rPr>
                              <w:t>）</w:t>
                            </w:r>
                          </w:p>
                          <w:p w14:paraId="2B1CE130" w14:textId="44FD240F" w:rsidR="00901F01" w:rsidRPr="003124C7" w:rsidRDefault="00901F01" w:rsidP="0047106A">
                            <w:pPr>
                              <w:spacing w:line="0" w:lineRule="atLeast"/>
                              <w:rPr>
                                <w:rFonts w:ascii="ＭＳ Ｐ明朝" w:eastAsia="ＭＳ Ｐ明朝" w:hAnsi="ＭＳ Ｐ明朝"/>
                                <w:b/>
                                <w:noProof/>
                                <w:color w:val="000000" w:themeColor="text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F2892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432.7pt;margin-top:-38.25pt;width:83.25pt;height:19.1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" filled="f" stroked="f" strokeweight=".5pt">
                <v:textbox>
                  <w:txbxContent>
                    <w:p w14:paraId="688756E1" w14:textId="1524DB1C" w:rsidR="00901F01" w:rsidRPr="004649C5" w:rsidRDefault="00901F01" w:rsidP="004649C5">
                      <w:pPr>
                        <w:spacing w:line="0" w:lineRule="atLeast"/>
                        <w:rPr>
                          <w:rFonts w:asciiTheme="majorEastAsia" w:eastAsiaTheme="majorEastAsia" w:hAnsiTheme="majorEastAsia"/>
                          <w:b/>
                          <w:noProof/>
                          <w:color w:val="000000" w:themeColor="text1"/>
                          <w:szCs w:val="21"/>
                        </w:rPr>
                      </w:pPr>
                      <w:r w:rsidRPr="004649C5">
                        <w:rPr>
                          <w:rFonts w:asciiTheme="majorEastAsia" w:eastAsiaTheme="majorEastAsia" w:hAnsiTheme="majorEastAsia" w:hint="eastAsia"/>
                          <w:b/>
                          <w:noProof/>
                          <w:color w:val="000000" w:themeColor="text1"/>
                          <w:szCs w:val="21"/>
                        </w:rPr>
                        <w:t>（別添</w:t>
                      </w:r>
                      <w:r w:rsidR="004959CE" w:rsidRPr="004649C5">
                        <w:rPr>
                          <w:rFonts w:asciiTheme="majorEastAsia" w:eastAsiaTheme="majorEastAsia" w:hAnsiTheme="majorEastAsia" w:hint="eastAsia"/>
                          <w:b/>
                          <w:noProof/>
                          <w:color w:val="000000" w:themeColor="text1"/>
                          <w:szCs w:val="21"/>
                        </w:rPr>
                        <w:t>2</w:t>
                      </w:r>
                      <w:r w:rsidRPr="004649C5">
                        <w:rPr>
                          <w:rFonts w:asciiTheme="majorEastAsia" w:eastAsiaTheme="majorEastAsia" w:hAnsiTheme="majorEastAsia" w:hint="eastAsia"/>
                          <w:b/>
                          <w:noProof/>
                          <w:color w:val="000000" w:themeColor="text1"/>
                          <w:szCs w:val="21"/>
                        </w:rPr>
                        <w:t>）</w:t>
                      </w:r>
                    </w:p>
                    <w:p w14:paraId="2B1CE130" w14:textId="44FD240F" w:rsidR="00901F01" w:rsidRPr="003124C7" w:rsidRDefault="00901F01" w:rsidP="0047106A">
                      <w:pPr>
                        <w:spacing w:line="0" w:lineRule="atLeast"/>
                        <w:rPr>
                          <w:rFonts w:ascii="ＭＳ Ｐ明朝" w:eastAsia="ＭＳ Ｐ明朝" w:hAnsi="ＭＳ Ｐ明朝"/>
                          <w:b/>
                          <w:noProof/>
                          <w:color w:val="000000" w:themeColor="text1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77F0474C" w:rsidR="0047106A" w:rsidRPr="00DF5711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CN"/>
        </w:rPr>
      </w:pP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>東日本高速道路株式会社</w:t>
      </w:r>
      <w:r w:rsidR="00012E02"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 xml:space="preserve">　</w:t>
      </w:r>
      <w:r w:rsidR="00DF5711"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>新潟</w:t>
      </w: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>支社</w:t>
      </w:r>
    </w:p>
    <w:p w14:paraId="37A5F156" w14:textId="6AD54B6D" w:rsidR="0047106A" w:rsidRPr="00127393" w:rsidRDefault="0047106A" w:rsidP="00DF5711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支社長　</w:t>
      </w:r>
      <w:r w:rsidR="001742D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佐久間　仁</w:t>
      </w:r>
      <w:r w:rsidR="00DF5711"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 </w:t>
      </w: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2DCD1DCE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1D46B117" w14:textId="7AF05C46" w:rsidR="000302F2" w:rsidRPr="00DF5711" w:rsidRDefault="000302F2" w:rsidP="000302F2">
      <w:pPr>
        <w:tabs>
          <w:tab w:val="left" w:pos="6635"/>
        </w:tabs>
        <w:spacing w:line="0" w:lineRule="atLeast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CN"/>
        </w:rPr>
      </w:pP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 xml:space="preserve">東日本高速道路株式会社　</w:t>
      </w:r>
      <w:r w:rsidR="00DF5711"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>新潟</w:t>
      </w: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>支社</w:t>
      </w:r>
    </w:p>
    <w:p w14:paraId="3C049320" w14:textId="2DF918FD" w:rsidR="000302F2" w:rsidRPr="00127393" w:rsidRDefault="000302F2" w:rsidP="000302F2">
      <w:pPr>
        <w:tabs>
          <w:tab w:val="left" w:pos="6635"/>
        </w:tabs>
        <w:spacing w:line="0" w:lineRule="atLeast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支社長　</w:t>
      </w:r>
      <w:r w:rsidR="001742D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佐久間　仁</w:t>
      </w:r>
      <w:r w:rsidR="00DF5711"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 </w:t>
      </w: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  <w:lang w:eastAsia="zh-CN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CN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CN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 xml:space="preserve">　　年　　月　　日</w:t>
      </w:r>
    </w:p>
    <w:p w14:paraId="0FF9B840" w14:textId="4E97D462" w:rsidR="000302F2" w:rsidRPr="00DF5711" w:rsidRDefault="000302F2" w:rsidP="000302F2">
      <w:pPr>
        <w:tabs>
          <w:tab w:val="left" w:pos="6635"/>
        </w:tabs>
        <w:spacing w:line="0" w:lineRule="atLeast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CN"/>
        </w:rPr>
      </w:pP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 xml:space="preserve">東日本高速道路株式会社　</w:t>
      </w:r>
      <w:r w:rsidR="00DF5711"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>新潟</w:t>
      </w: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CN"/>
        </w:rPr>
        <w:t>支社</w:t>
      </w:r>
    </w:p>
    <w:p w14:paraId="7A1E3022" w14:textId="7EC1DA29" w:rsidR="000302F2" w:rsidRPr="00127393" w:rsidRDefault="000302F2" w:rsidP="000302F2">
      <w:pPr>
        <w:tabs>
          <w:tab w:val="left" w:pos="6635"/>
        </w:tabs>
        <w:spacing w:line="0" w:lineRule="atLeast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支社長　</w:t>
      </w:r>
      <w:r w:rsidR="001742D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佐久間　仁 </w:t>
      </w:r>
      <w:r w:rsidRPr="00DF571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</w:rPr>
            </w:pPr>
            <w:r w:rsidRPr="00DF5711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7B3D24F" w14:textId="0FFF30C6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00890C4F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　電　子　媒　体</w:t>
            </w:r>
          </w:p>
        </w:tc>
      </w:tr>
      <w:tr w:rsidR="00A251A8" w14:paraId="3949FFEA" w14:textId="77777777" w:rsidTr="00DF5711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  <w:shd w:val="clear" w:color="auto" w:fill="auto"/>
          </w:tcPr>
          <w:p w14:paraId="792FC949" w14:textId="48566A90" w:rsidR="00A251A8" w:rsidRPr="00DF5711" w:rsidRDefault="004959CE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lang w:eastAsia="zh-CN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CN"/>
              </w:rPr>
              <w:t>磐越自動車道　小松地区舗装工事</w:t>
            </w:r>
          </w:p>
        </w:tc>
      </w:tr>
      <w:tr w:rsidR="00A251A8" w14:paraId="1EE395AF" w14:textId="77777777" w:rsidTr="00890C4F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565A82E9" w:rsidR="00A251A8" w:rsidRPr="00E83767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szCs w:val="21"/>
              </w:rPr>
            </w:pPr>
            <w:r w:rsidRPr="00E83767">
              <w:rPr>
                <w:rFonts w:ascii="ＭＳ ゴシック" w:eastAsia="ＭＳ ゴシック" w:hAnsi="ＭＳ ゴシック" w:hint="eastAsia"/>
                <w:noProof/>
                <w:szCs w:val="21"/>
              </w:rPr>
              <w:t xml:space="preserve">ＤＶＤ－Ｒ　</w:t>
            </w:r>
            <w:r w:rsidR="00E21266">
              <w:rPr>
                <w:rFonts w:ascii="ＭＳ ゴシック" w:eastAsia="ＭＳ ゴシック" w:hAnsi="ＭＳ ゴシック" w:hint="eastAsia"/>
                <w:noProof/>
                <w:szCs w:val="21"/>
              </w:rPr>
              <w:t>１</w:t>
            </w:r>
            <w:r w:rsidRPr="00E83767">
              <w:rPr>
                <w:rFonts w:ascii="ＭＳ ゴシック" w:eastAsia="ＭＳ ゴシック" w:hAnsi="ＭＳ ゴシック" w:hint="eastAsia"/>
                <w:noProof/>
                <w:szCs w:val="21"/>
              </w:rPr>
              <w:t>枚</w:t>
            </w:r>
          </w:p>
        </w:tc>
      </w:tr>
      <w:tr w:rsidR="00A251A8" w14:paraId="3C0A5A7B" w14:textId="77777777" w:rsidTr="004959CE"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  <w:vAlign w:val="center"/>
          </w:tcPr>
          <w:p w14:paraId="10762F59" w14:textId="579B13E7" w:rsidR="00A251A8" w:rsidRPr="00E83767" w:rsidRDefault="004959CE" w:rsidP="004959CE">
            <w:pPr>
              <w:pStyle w:val="a5"/>
              <w:numPr>
                <w:ilvl w:val="0"/>
                <w:numId w:val="49"/>
              </w:numPr>
              <w:spacing w:line="0" w:lineRule="atLeast"/>
              <w:ind w:leftChars="0"/>
              <w:rPr>
                <w:rFonts w:ascii="ＭＳ ゴシック" w:eastAsia="ＭＳ ゴシック" w:hAnsi="ＭＳ ゴシック"/>
                <w:szCs w:val="21"/>
                <w:lang w:eastAsia="zh-CN"/>
              </w:rPr>
            </w:pPr>
            <w:r w:rsidRPr="00E83767">
              <w:rPr>
                <w:rFonts w:ascii="ＭＳ ゴシック" w:eastAsia="ＭＳ ゴシック" w:hAnsi="ＭＳ ゴシック" w:hint="eastAsia"/>
                <w:szCs w:val="21"/>
                <w:lang w:eastAsia="zh-CN"/>
              </w:rPr>
              <w:t>磐越自動車道　小松地区</w:t>
            </w:r>
            <w:r w:rsidR="00BE2705" w:rsidRPr="00E83767">
              <w:rPr>
                <w:rFonts w:ascii="ＭＳ ゴシック" w:eastAsia="ＭＳ ゴシック" w:hAnsi="ＭＳ ゴシック" w:hint="eastAsia"/>
                <w:szCs w:val="21"/>
                <w:lang w:eastAsia="zh-CN"/>
              </w:rPr>
              <w:t>舗装</w:t>
            </w:r>
            <w:r w:rsidRPr="00E83767">
              <w:rPr>
                <w:rFonts w:ascii="ＭＳ ゴシック" w:eastAsia="ＭＳ ゴシック" w:hAnsi="ＭＳ ゴシック" w:hint="eastAsia"/>
                <w:szCs w:val="21"/>
                <w:lang w:eastAsia="zh-CN"/>
              </w:rPr>
              <w:t>詳細設計</w:t>
            </w:r>
          </w:p>
          <w:p w14:paraId="0A82191E" w14:textId="3D31E87F" w:rsidR="00A13FE5" w:rsidRPr="00E83767" w:rsidRDefault="004959CE" w:rsidP="00A13FE5">
            <w:pPr>
              <w:pStyle w:val="a5"/>
              <w:numPr>
                <w:ilvl w:val="0"/>
                <w:numId w:val="49"/>
              </w:numPr>
              <w:spacing w:line="0" w:lineRule="atLeast"/>
              <w:ind w:leftChars="0"/>
              <w:rPr>
                <w:rFonts w:ascii="ＭＳ ゴシック" w:eastAsia="ＭＳ ゴシック" w:hAnsi="ＭＳ ゴシック"/>
                <w:szCs w:val="21"/>
                <w:lang w:eastAsia="zh-CN"/>
              </w:rPr>
            </w:pPr>
            <w:r w:rsidRPr="00E83767">
              <w:rPr>
                <w:rFonts w:ascii="ＭＳ ゴシック" w:eastAsia="ＭＳ ゴシック" w:hAnsi="ＭＳ ゴシック" w:hint="eastAsia"/>
                <w:szCs w:val="21"/>
                <w:lang w:eastAsia="zh-CN"/>
              </w:rPr>
              <w:t>磐越自動車道　小松地区</w:t>
            </w:r>
            <w:r w:rsidR="00536393" w:rsidRPr="00E83767">
              <w:rPr>
                <w:rFonts w:ascii="ＭＳ ゴシック" w:eastAsia="ＭＳ ゴシック" w:hAnsi="ＭＳ ゴシック" w:hint="eastAsia"/>
                <w:szCs w:val="21"/>
                <w:lang w:eastAsia="zh-CN"/>
              </w:rPr>
              <w:t>舗装</w:t>
            </w:r>
            <w:r w:rsidRPr="00E83767">
              <w:rPr>
                <w:rFonts w:ascii="ＭＳ ゴシック" w:eastAsia="ＭＳ ゴシック" w:hAnsi="ＭＳ ゴシック" w:hint="eastAsia"/>
                <w:szCs w:val="21"/>
                <w:lang w:eastAsia="zh-CN"/>
              </w:rPr>
              <w:t>施工計画検討業務</w:t>
            </w:r>
          </w:p>
        </w:tc>
      </w:tr>
    </w:tbl>
    <w:p w14:paraId="7FEA0680" w14:textId="77777777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（注１）借用申込時に、本書を２通提出すること。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3DADF30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から得られた情報は、本工事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に係る競争参加資格確認申請書、入札書及び技術提案資料作成にのみ使用し、それ以外の目的に使用いたしません。</w:t>
      </w:r>
    </w:p>
    <w:p w14:paraId="58544B60" w14:textId="5551ADCF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を通常の用法にしたがって使用し、善良なる管理者の注意義務を持って管理することとし、毀損</w:t>
      </w:r>
      <w:r w:rsidR="002B21B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、紛失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等が無いように努めます。</w:t>
      </w:r>
    </w:p>
    <w:p w14:paraId="34DC9976" w14:textId="5AA1816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から得られた情報の複製、</w:t>
      </w:r>
      <w:r w:rsidR="00DE670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加工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127393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の入札公告に係る質問を除き、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から得られた情報に関する発注者への質問等は行いません。また、本貸与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に係る設計業務</w:t>
      </w:r>
      <w:r w:rsidR="0057723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の請負者等への問合せはいたしません。</w:t>
      </w:r>
    </w:p>
    <w:p w14:paraId="02030128" w14:textId="248E79CC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競争参加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資格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確認申請書未提出の場合は申請書提出期限以降１週間以内、入札を辞退した場合は</w:t>
      </w:r>
      <w:r w:rsidR="00643CB2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すみやかに返却するものとし</w:t>
      </w:r>
      <w:r w:rsidR="00643CB2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入札書提出期限の日以降１週間以内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、入札参加の場合は入札書提出期限の日以降１週間以内に、本貸与品を返却書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D081D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03" o:spid="_x0000_s1026" type="#_x0000_t185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14593A3B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※</w:t>
      </w:r>
      <w:r w:rsidR="0010661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なお、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897AB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</w:t>
      </w:r>
      <w:r w:rsidR="00897AB5" w:rsidRPr="004959CE">
        <w:rPr>
          <w:rFonts w:ascii="ＭＳ ゴシック" w:eastAsia="ＭＳ ゴシック" w:hAnsi="ＭＳ ゴシック" w:hint="eastAsia"/>
          <w:noProof/>
          <w:szCs w:val="21"/>
        </w:rPr>
        <w:t>電子媒体の</w:t>
      </w:r>
      <w:r w:rsidR="00EC608E" w:rsidRPr="004959CE">
        <w:rPr>
          <w:rFonts w:ascii="ＭＳ ゴシック" w:eastAsia="ＭＳ ゴシック" w:hAnsi="ＭＳ ゴシック" w:hint="eastAsia"/>
          <w:noProof/>
          <w:szCs w:val="21"/>
        </w:rPr>
        <w:t>借用申込時点において、</w:t>
      </w:r>
      <w:r w:rsidR="00AF2D04" w:rsidRPr="004959CE">
        <w:rPr>
          <w:rFonts w:ascii="ＭＳ ゴシック" w:eastAsia="ＭＳ ゴシック" w:hAnsi="ＭＳ ゴシック" w:hint="eastAsia"/>
          <w:noProof/>
          <w:szCs w:val="21"/>
        </w:rPr>
        <w:t>業種</w:t>
      </w:r>
      <w:r w:rsidR="0062694F" w:rsidRPr="004959CE">
        <w:rPr>
          <w:rFonts w:ascii="ＭＳ ゴシック" w:eastAsia="ＭＳ ゴシック" w:hAnsi="ＭＳ ゴシック" w:hint="eastAsia"/>
          <w:noProof/>
          <w:szCs w:val="21"/>
        </w:rPr>
        <w:t>種別「</w:t>
      </w:r>
      <w:r w:rsidR="00AF2D04" w:rsidRPr="004959CE">
        <w:rPr>
          <w:rFonts w:ascii="ＭＳ ゴシック" w:eastAsia="ＭＳ ゴシック" w:hAnsi="ＭＳ ゴシック" w:hint="eastAsia"/>
          <w:noProof/>
          <w:szCs w:val="21"/>
        </w:rPr>
        <w:t>道路設計</w:t>
      </w:r>
      <w:r w:rsidR="0062694F" w:rsidRPr="004959CE">
        <w:rPr>
          <w:rFonts w:ascii="ＭＳ ゴシック" w:eastAsia="ＭＳ ゴシック" w:hAnsi="ＭＳ ゴシック" w:hint="eastAsia"/>
          <w:noProof/>
          <w:szCs w:val="21"/>
        </w:rPr>
        <w:t>」に係るNEXCO東日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本の「</w:t>
      </w:r>
      <w:r w:rsidR="0021308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="004959C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7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・</w:t>
      </w:r>
      <w:r w:rsidR="004959C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8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年度競争参加資格」を有しない者が、貸与品の借用を申込む場合には、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当該資格に係る申請済の「競争参加資格審査申請書の写し（一式）」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127393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3DE84810" w14:textId="3AB6F2E6" w:rsidR="005B258B" w:rsidRDefault="00EE454C" w:rsidP="00DF5711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43F03" w14:textId="77777777" w:rsidR="00643D95" w:rsidRDefault="00643D95" w:rsidP="00950BDF">
      <w:r>
        <w:separator/>
      </w:r>
    </w:p>
  </w:endnote>
  <w:endnote w:type="continuationSeparator" w:id="0">
    <w:p w14:paraId="538AF39A" w14:textId="77777777" w:rsidR="00643D95" w:rsidRDefault="00643D95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52E6E" w14:textId="77777777" w:rsidR="00643D95" w:rsidRDefault="00643D95" w:rsidP="00950BDF">
      <w:r>
        <w:separator/>
      </w:r>
    </w:p>
  </w:footnote>
  <w:footnote w:type="continuationSeparator" w:id="0">
    <w:p w14:paraId="5E7E48E2" w14:textId="77777777" w:rsidR="00643D95" w:rsidRDefault="00643D95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C7D52A9"/>
    <w:multiLevelType w:val="hybridMultilevel"/>
    <w:tmpl w:val="40DEFD94"/>
    <w:lvl w:ilvl="0" w:tplc="9F08A6CA">
      <w:start w:val="1"/>
      <w:numFmt w:val="aiueoFullWidth"/>
      <w:lvlText w:val="（%1）"/>
      <w:lvlJc w:val="left"/>
      <w:pPr>
        <w:ind w:left="720" w:hanging="720"/>
      </w:pPr>
      <w:rPr>
        <w:rFonts w:ascii="ＭＳ ゴシック" w:eastAsia="ＭＳ ゴシック" w:hAnsi="ＭＳ ゴシック" w:cstheme="minorBidi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2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5" w15:restartNumberingAfterBreak="0">
    <w:nsid w:val="497B42BA"/>
    <w:multiLevelType w:val="hybridMultilevel"/>
    <w:tmpl w:val="4D1C8F1A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7CC89C26">
      <w:start w:val="1"/>
      <w:numFmt w:val="decimalFullWidth"/>
      <w:lvlText w:val="%2."/>
      <w:lvlJc w:val="left"/>
      <w:pPr>
        <w:ind w:left="147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6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8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1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3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4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7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2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6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7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8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851874234">
    <w:abstractNumId w:val="29"/>
  </w:num>
  <w:num w:numId="2" w16cid:durableId="576552827">
    <w:abstractNumId w:val="13"/>
  </w:num>
  <w:num w:numId="3" w16cid:durableId="1689404997">
    <w:abstractNumId w:val="10"/>
  </w:num>
  <w:num w:numId="4" w16cid:durableId="222496367">
    <w:abstractNumId w:val="23"/>
  </w:num>
  <w:num w:numId="5" w16cid:durableId="1498036120">
    <w:abstractNumId w:val="17"/>
  </w:num>
  <w:num w:numId="6" w16cid:durableId="2099980751">
    <w:abstractNumId w:val="48"/>
  </w:num>
  <w:num w:numId="7" w16cid:durableId="168103782">
    <w:abstractNumId w:val="33"/>
  </w:num>
  <w:num w:numId="8" w16cid:durableId="1164973312">
    <w:abstractNumId w:val="43"/>
  </w:num>
  <w:num w:numId="9" w16cid:durableId="1033724211">
    <w:abstractNumId w:val="12"/>
  </w:num>
  <w:num w:numId="10" w16cid:durableId="802314162">
    <w:abstractNumId w:val="46"/>
  </w:num>
  <w:num w:numId="11" w16cid:durableId="625047739">
    <w:abstractNumId w:val="7"/>
  </w:num>
  <w:num w:numId="12" w16cid:durableId="535429140">
    <w:abstractNumId w:val="32"/>
  </w:num>
  <w:num w:numId="13" w16cid:durableId="1035615002">
    <w:abstractNumId w:val="8"/>
  </w:num>
  <w:num w:numId="14" w16cid:durableId="236552151">
    <w:abstractNumId w:val="0"/>
  </w:num>
  <w:num w:numId="15" w16cid:durableId="1347516209">
    <w:abstractNumId w:val="14"/>
  </w:num>
  <w:num w:numId="16" w16cid:durableId="1075397670">
    <w:abstractNumId w:val="31"/>
  </w:num>
  <w:num w:numId="17" w16cid:durableId="620959000">
    <w:abstractNumId w:val="1"/>
  </w:num>
  <w:num w:numId="18" w16cid:durableId="929387612">
    <w:abstractNumId w:val="40"/>
  </w:num>
  <w:num w:numId="19" w16cid:durableId="1616716432">
    <w:abstractNumId w:val="28"/>
  </w:num>
  <w:num w:numId="20" w16cid:durableId="1604915272">
    <w:abstractNumId w:val="18"/>
  </w:num>
  <w:num w:numId="21" w16cid:durableId="1215771918">
    <w:abstractNumId w:val="41"/>
  </w:num>
  <w:num w:numId="22" w16cid:durableId="749885292">
    <w:abstractNumId w:val="22"/>
  </w:num>
  <w:num w:numId="23" w16cid:durableId="817575305">
    <w:abstractNumId w:val="11"/>
  </w:num>
  <w:num w:numId="24" w16cid:durableId="1393502840">
    <w:abstractNumId w:val="34"/>
  </w:num>
  <w:num w:numId="25" w16cid:durableId="283081610">
    <w:abstractNumId w:val="39"/>
  </w:num>
  <w:num w:numId="26" w16cid:durableId="1198661317">
    <w:abstractNumId w:val="25"/>
  </w:num>
  <w:num w:numId="27" w16cid:durableId="209076320">
    <w:abstractNumId w:val="45"/>
  </w:num>
  <w:num w:numId="28" w16cid:durableId="1172449701">
    <w:abstractNumId w:val="24"/>
  </w:num>
  <w:num w:numId="29" w16cid:durableId="1393237607">
    <w:abstractNumId w:val="27"/>
  </w:num>
  <w:num w:numId="30" w16cid:durableId="1766069631">
    <w:abstractNumId w:val="21"/>
  </w:num>
  <w:num w:numId="31" w16cid:durableId="1606960162">
    <w:abstractNumId w:val="2"/>
  </w:num>
  <w:num w:numId="32" w16cid:durableId="179663872">
    <w:abstractNumId w:val="36"/>
  </w:num>
  <w:num w:numId="33" w16cid:durableId="597055934">
    <w:abstractNumId w:val="38"/>
  </w:num>
  <w:num w:numId="34" w16cid:durableId="821117453">
    <w:abstractNumId w:val="5"/>
  </w:num>
  <w:num w:numId="35" w16cid:durableId="170996806">
    <w:abstractNumId w:val="44"/>
  </w:num>
  <w:num w:numId="36" w16cid:durableId="2126265974">
    <w:abstractNumId w:val="30"/>
  </w:num>
  <w:num w:numId="37" w16cid:durableId="466509401">
    <w:abstractNumId w:val="26"/>
  </w:num>
  <w:num w:numId="38" w16cid:durableId="758527718">
    <w:abstractNumId w:val="4"/>
  </w:num>
  <w:num w:numId="39" w16cid:durableId="145126551">
    <w:abstractNumId w:val="3"/>
  </w:num>
  <w:num w:numId="40" w16cid:durableId="1471243213">
    <w:abstractNumId w:val="15"/>
  </w:num>
  <w:num w:numId="41" w16cid:durableId="437918634">
    <w:abstractNumId w:val="42"/>
  </w:num>
  <w:num w:numId="42" w16cid:durableId="1514143811">
    <w:abstractNumId w:val="37"/>
  </w:num>
  <w:num w:numId="43" w16cid:durableId="821118752">
    <w:abstractNumId w:val="20"/>
  </w:num>
  <w:num w:numId="44" w16cid:durableId="1199439912">
    <w:abstractNumId w:val="6"/>
  </w:num>
  <w:num w:numId="45" w16cid:durableId="2108036067">
    <w:abstractNumId w:val="9"/>
  </w:num>
  <w:num w:numId="46" w16cid:durableId="1891569979">
    <w:abstractNumId w:val="35"/>
  </w:num>
  <w:num w:numId="47" w16cid:durableId="412510910">
    <w:abstractNumId w:val="16"/>
  </w:num>
  <w:num w:numId="48" w16cid:durableId="302009131">
    <w:abstractNumId w:val="47"/>
  </w:num>
  <w:num w:numId="49" w16cid:durableId="184407931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048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42D6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54E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3083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E7D6F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0AD2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49C5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DF7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9CE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6393"/>
    <w:rsid w:val="00537B15"/>
    <w:rsid w:val="00537D2D"/>
    <w:rsid w:val="00540984"/>
    <w:rsid w:val="005417F0"/>
    <w:rsid w:val="005421E5"/>
    <w:rsid w:val="0054313D"/>
    <w:rsid w:val="00543845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3BB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1904"/>
    <w:rsid w:val="005D26E1"/>
    <w:rsid w:val="005D2DAE"/>
    <w:rsid w:val="005D3C43"/>
    <w:rsid w:val="005D4BE4"/>
    <w:rsid w:val="005D541A"/>
    <w:rsid w:val="005D5BB2"/>
    <w:rsid w:val="005D61CF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66C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3D95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526F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74C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07CC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4F7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2B2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3FE5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5577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2D04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C23"/>
    <w:rsid w:val="00B920A9"/>
    <w:rsid w:val="00B935A3"/>
    <w:rsid w:val="00B93732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763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2705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48E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5711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266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CA2"/>
    <w:rsid w:val="00E57D16"/>
    <w:rsid w:val="00E60EC4"/>
    <w:rsid w:val="00E61214"/>
    <w:rsid w:val="00E61B61"/>
    <w:rsid w:val="00E620A9"/>
    <w:rsid w:val="00E63CD5"/>
    <w:rsid w:val="00E63DB2"/>
    <w:rsid w:val="00E6651A"/>
    <w:rsid w:val="00E66CAE"/>
    <w:rsid w:val="00E66FD2"/>
    <w:rsid w:val="00E67283"/>
    <w:rsid w:val="00E67F48"/>
    <w:rsid w:val="00E723A6"/>
    <w:rsid w:val="00E73303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3767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1EB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4CDAA-D141-445A-8CFA-1B2D7543B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1170</Characters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2026-02-25T00:18:00Z</dcterms:created>
  <dcterms:modified xsi:type="dcterms:W3CDTF">2026-02-25T01:55:00Z</dcterms:modified>
</cp:coreProperties>
</file>